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10E" w:rsidRDefault="0049410E" w:rsidP="0049410E">
      <w:pPr>
        <w:spacing w:before="100" w:beforeAutospacing="1" w:after="100" w:afterAutospacing="1" w:line="276" w:lineRule="auto"/>
        <w:jc w:val="both"/>
        <w:rPr>
          <w:rFonts w:ascii="Arial" w:hAnsi="Arial" w:cs="Arial"/>
          <w:iCs/>
          <w:highlight w:val="lightGray"/>
          <w:lang w:val="tr-TR"/>
        </w:rPr>
      </w:pPr>
      <w:bookmarkStart w:id="0" w:name="_GoBack"/>
      <w:bookmarkEnd w:id="0"/>
      <w:r>
        <w:rPr>
          <w:noProof/>
          <w:lang w:val="tr-TR" w:eastAsia="tr-TR"/>
        </w:rPr>
        <w:drawing>
          <wp:anchor distT="0" distB="0" distL="114300" distR="114300" simplePos="0" relativeHeight="251658240" behindDoc="0" locked="0" layoutInCell="1" allowOverlap="1" wp14:anchorId="69DBDEFF" wp14:editId="3306DBF1">
            <wp:simplePos x="0" y="0"/>
            <wp:positionH relativeFrom="margin">
              <wp:align>center</wp:align>
            </wp:positionH>
            <wp:positionV relativeFrom="paragraph">
              <wp:posOffset>58</wp:posOffset>
            </wp:positionV>
            <wp:extent cx="5666105" cy="12407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666105" cy="1240790"/>
                    </a:xfrm>
                    <a:prstGeom prst="rect">
                      <a:avLst/>
                    </a:prstGeom>
                  </pic:spPr>
                </pic:pic>
              </a:graphicData>
            </a:graphic>
            <wp14:sizeRelH relativeFrom="page">
              <wp14:pctWidth>0</wp14:pctWidth>
            </wp14:sizeRelH>
            <wp14:sizeRelV relativeFrom="page">
              <wp14:pctHeight>0</wp14:pctHeight>
            </wp14:sizeRelV>
          </wp:anchor>
        </w:drawing>
      </w:r>
    </w:p>
    <w:p w:rsidR="0049410E" w:rsidRDefault="0049410E" w:rsidP="0049410E">
      <w:pPr>
        <w:spacing w:before="100" w:beforeAutospacing="1" w:after="100" w:afterAutospacing="1" w:line="276" w:lineRule="auto"/>
        <w:jc w:val="both"/>
        <w:rPr>
          <w:rFonts w:ascii="Arial" w:hAnsi="Arial" w:cs="Arial"/>
          <w:iCs/>
          <w:highlight w:val="lightGray"/>
          <w:lang w:val="tr-TR"/>
        </w:rPr>
      </w:pPr>
    </w:p>
    <w:p w:rsidR="0049410E" w:rsidRPr="00833FD3" w:rsidRDefault="0049410E" w:rsidP="0049410E">
      <w:pPr>
        <w:spacing w:before="100" w:beforeAutospacing="1" w:after="100" w:afterAutospacing="1" w:line="276" w:lineRule="auto"/>
        <w:jc w:val="both"/>
        <w:rPr>
          <w:rFonts w:ascii="Arial" w:hAnsi="Arial" w:cs="Arial"/>
          <w:lang w:val="tr-TR"/>
        </w:rPr>
      </w:pPr>
      <w:r w:rsidRPr="00833FD3">
        <w:rPr>
          <w:rFonts w:ascii="Arial" w:hAnsi="Arial" w:cs="Arial"/>
          <w:iCs/>
          <w:highlight w:val="lightGray"/>
          <w:lang w:val="tr-TR"/>
        </w:rPr>
        <w:t>Tıp ve Sağlık bilimleri fakülteleri için</w:t>
      </w:r>
      <w:r w:rsidRPr="00833FD3">
        <w:rPr>
          <w:rFonts w:ascii="Arial" w:hAnsi="Arial" w:cs="Arial"/>
          <w:b/>
          <w:iCs/>
          <w:highlight w:val="lightGray"/>
          <w:lang w:val="tr-TR"/>
        </w:rPr>
        <w:t xml:space="preserve"> MEDLINE Complete </w:t>
      </w:r>
      <w:r w:rsidRPr="00833FD3">
        <w:rPr>
          <w:rFonts w:ascii="Arial" w:hAnsi="Arial" w:cs="Arial"/>
          <w:iCs/>
          <w:highlight w:val="lightGray"/>
          <w:lang w:val="tr-TR"/>
        </w:rPr>
        <w:t>veritabanı:</w:t>
      </w:r>
    </w:p>
    <w:p w:rsidR="0049410E" w:rsidRPr="00833FD3" w:rsidRDefault="0049410E" w:rsidP="0049410E">
      <w:pPr>
        <w:shd w:val="clear" w:color="auto" w:fill="FFFFFF"/>
        <w:spacing w:before="100" w:beforeAutospacing="1" w:after="100" w:afterAutospacing="1" w:line="276" w:lineRule="auto"/>
        <w:jc w:val="both"/>
        <w:rPr>
          <w:rFonts w:ascii="Arial" w:hAnsi="Arial" w:cs="Arial"/>
          <w:lang w:val="tr-TR"/>
        </w:rPr>
      </w:pPr>
      <w:r w:rsidRPr="00833FD3">
        <w:rPr>
          <w:rFonts w:ascii="Arial" w:hAnsi="Arial" w:cs="Arial"/>
          <w:iCs/>
          <w:lang w:val="tr-TR"/>
        </w:rPr>
        <w:t>EBSCO taraf</w:t>
      </w:r>
      <w:r w:rsidRPr="00833FD3">
        <w:rPr>
          <w:rFonts w:ascii="Arial" w:hAnsi="Arial" w:cs="Arial"/>
          <w:lang w:val="tr-TR"/>
        </w:rPr>
        <w:t>ından sunulan</w:t>
      </w:r>
      <w:r w:rsidRPr="00833FD3">
        <w:rPr>
          <w:rFonts w:ascii="Arial" w:hAnsi="Arial" w:cs="Arial"/>
          <w:iCs/>
          <w:lang w:val="tr-TR"/>
        </w:rPr>
        <w:t xml:space="preserve"> </w:t>
      </w:r>
      <w:r w:rsidRPr="00833FD3">
        <w:rPr>
          <w:rFonts w:ascii="Arial" w:hAnsi="Arial" w:cs="Arial"/>
          <w:i/>
          <w:iCs/>
          <w:lang w:val="tr-TR"/>
        </w:rPr>
        <w:t xml:space="preserve">MEDLINE Complete, </w:t>
      </w:r>
      <w:r w:rsidRPr="00833FD3">
        <w:rPr>
          <w:rFonts w:ascii="Arial" w:hAnsi="Arial" w:cs="Arial"/>
          <w:lang w:val="tr-TR"/>
        </w:rPr>
        <w:t>dünyada tıbbi dergilere yönelik olarak hazırlanmış, dünyanın en kapsamlı tam metin veri tabanıdır.</w:t>
      </w:r>
    </w:p>
    <w:p w:rsidR="0049410E" w:rsidRPr="00833FD3" w:rsidRDefault="0049410E" w:rsidP="0049410E">
      <w:pPr>
        <w:shd w:val="clear" w:color="auto" w:fill="FFFFFF"/>
        <w:spacing w:before="100" w:beforeAutospacing="1" w:after="100" w:afterAutospacing="1" w:line="276" w:lineRule="auto"/>
        <w:jc w:val="both"/>
        <w:rPr>
          <w:rFonts w:ascii="Arial" w:hAnsi="Arial" w:cs="Arial"/>
          <w:lang w:val="tr-TR"/>
        </w:rPr>
      </w:pPr>
      <w:r w:rsidRPr="00833FD3">
        <w:rPr>
          <w:rFonts w:ascii="Arial" w:hAnsi="Arial" w:cs="Arial"/>
          <w:iCs/>
          <w:lang w:val="tr-TR"/>
        </w:rPr>
        <w:t>TIP alanında birincil danışma kaynağı olan MEDLINE (PubMed)</w:t>
      </w:r>
      <w:r w:rsidRPr="00833FD3">
        <w:rPr>
          <w:rFonts w:ascii="Arial" w:hAnsi="Arial" w:cs="Arial"/>
          <w:lang w:val="tr-TR"/>
        </w:rPr>
        <w:t>’de indekslenen 2</w:t>
      </w:r>
      <w:r>
        <w:rPr>
          <w:rFonts w:ascii="Arial" w:hAnsi="Arial" w:cs="Arial"/>
          <w:lang w:val="tr-TR"/>
        </w:rPr>
        <w:t>,</w:t>
      </w:r>
      <w:r w:rsidRPr="00833FD3">
        <w:rPr>
          <w:rFonts w:ascii="Arial" w:hAnsi="Arial" w:cs="Arial"/>
          <w:lang w:val="tr-TR"/>
        </w:rPr>
        <w:t>500 dergiyi “</w:t>
      </w:r>
      <w:r w:rsidRPr="00833FD3">
        <w:rPr>
          <w:rFonts w:ascii="Arial" w:hAnsi="Arial" w:cs="Arial"/>
          <w:b/>
          <w:lang w:val="tr-TR"/>
        </w:rPr>
        <w:t>tam metin</w:t>
      </w:r>
      <w:r w:rsidRPr="00833FD3">
        <w:rPr>
          <w:rFonts w:ascii="Arial" w:hAnsi="Arial" w:cs="Arial"/>
          <w:lang w:val="tr-TR"/>
        </w:rPr>
        <w:t>” olarak içermektedir. Bu geniş kapsamlı içerik, hiç bir sınırlama getirmeden</w:t>
      </w:r>
      <w:r w:rsidRPr="00833FD3">
        <w:rPr>
          <w:rFonts w:ascii="Arial" w:hAnsi="Arial" w:cs="Arial"/>
          <w:i/>
          <w:iCs/>
          <w:lang w:val="tr-TR"/>
        </w:rPr>
        <w:t xml:space="preserve"> PubMed</w:t>
      </w:r>
      <w:r w:rsidRPr="00833FD3">
        <w:rPr>
          <w:rFonts w:ascii="Arial" w:hAnsi="Arial" w:cs="Arial"/>
          <w:lang w:val="tr-TR"/>
        </w:rPr>
        <w:t>’de en çok kullanılan dergilerin çoğuna erişim anlamına gelir. Tam metin kapsamı 1865’li yıllara kadar uzanan </w:t>
      </w:r>
      <w:r w:rsidRPr="00833FD3">
        <w:rPr>
          <w:rFonts w:ascii="Arial" w:hAnsi="Arial" w:cs="Arial"/>
          <w:i/>
          <w:iCs/>
          <w:lang w:val="tr-TR"/>
        </w:rPr>
        <w:t>MEDLINE Complete</w:t>
      </w:r>
      <w:r w:rsidRPr="00833FD3">
        <w:rPr>
          <w:rFonts w:ascii="Arial" w:hAnsi="Arial" w:cs="Arial"/>
          <w:lang w:val="tr-TR"/>
        </w:rPr>
        <w:t xml:space="preserve"> tıbbi literatür açısından eksiksiz bir araştırma aracıdır. TIP ana konu başlığı olup ilgili diğer disiplinler olan Eczacılık, Hemşirelik, Veterinerlik ve Hasta Bakımı Yönetimi ile ilgili de önemli dergileri tam metin sunabilmektedir. </w:t>
      </w:r>
    </w:p>
    <w:p w:rsidR="0049410E" w:rsidRPr="00833FD3" w:rsidRDefault="0049410E" w:rsidP="0049410E">
      <w:pPr>
        <w:shd w:val="clear" w:color="auto" w:fill="FFFFFF"/>
        <w:spacing w:before="100" w:beforeAutospacing="1" w:after="100" w:afterAutospacing="1" w:line="276" w:lineRule="auto"/>
        <w:jc w:val="both"/>
        <w:rPr>
          <w:rFonts w:ascii="Arial" w:hAnsi="Arial" w:cs="Arial"/>
          <w:lang w:val="tr-TR"/>
        </w:rPr>
      </w:pPr>
      <w:r w:rsidRPr="00833FD3">
        <w:rPr>
          <w:rFonts w:ascii="Arial" w:hAnsi="Arial" w:cs="Arial"/>
          <w:lang w:val="tr-TR"/>
        </w:rPr>
        <w:t xml:space="preserve">Arşiv özelliği de taşıyan, </w:t>
      </w:r>
      <w:r w:rsidRPr="00833FD3">
        <w:rPr>
          <w:rFonts w:ascii="Arial" w:hAnsi="Arial" w:cs="Arial"/>
          <w:b/>
          <w:lang w:val="tr-TR"/>
        </w:rPr>
        <w:t>MEDLINE Complete</w:t>
      </w:r>
      <w:r w:rsidRPr="00833FD3">
        <w:rPr>
          <w:rFonts w:ascii="Arial" w:hAnsi="Arial" w:cs="Arial"/>
          <w:lang w:val="tr-TR"/>
        </w:rPr>
        <w:t xml:space="preserve">’den örnek bazı önemli tam metin dergiler; </w:t>
      </w:r>
    </w:p>
    <w:p w:rsidR="0049410E" w:rsidRPr="0024416B" w:rsidRDefault="0049410E" w:rsidP="0049410E">
      <w:pPr>
        <w:pStyle w:val="ListeParagraf"/>
        <w:numPr>
          <w:ilvl w:val="0"/>
          <w:numId w:val="2"/>
        </w:numPr>
        <w:spacing w:before="100" w:beforeAutospacing="1" w:after="100" w:afterAutospacing="1" w:line="276" w:lineRule="auto"/>
        <w:jc w:val="both"/>
        <w:rPr>
          <w:rFonts w:ascii="Arial" w:hAnsi="Arial" w:cs="Arial"/>
          <w:lang w:val="tr-TR"/>
        </w:rPr>
      </w:pPr>
      <w:r w:rsidRPr="0024416B">
        <w:rPr>
          <w:rFonts w:ascii="Arial" w:hAnsi="Arial" w:cs="Arial"/>
          <w:lang w:val="tr-TR"/>
        </w:rPr>
        <w:t>American Journal of Clinical Pathology (Gecikmesiz)</w:t>
      </w:r>
    </w:p>
    <w:p w:rsidR="0049410E" w:rsidRPr="0024416B" w:rsidRDefault="0049410E" w:rsidP="0049410E">
      <w:pPr>
        <w:pStyle w:val="ListeParagraf"/>
        <w:numPr>
          <w:ilvl w:val="0"/>
          <w:numId w:val="2"/>
        </w:numPr>
        <w:spacing w:before="100" w:beforeAutospacing="1" w:after="100" w:afterAutospacing="1" w:line="276" w:lineRule="auto"/>
        <w:jc w:val="both"/>
        <w:rPr>
          <w:rFonts w:ascii="Arial" w:hAnsi="Arial" w:cs="Arial"/>
          <w:lang w:val="tr-TR"/>
        </w:rPr>
      </w:pPr>
      <w:r w:rsidRPr="0024416B">
        <w:rPr>
          <w:rFonts w:ascii="Arial" w:hAnsi="Arial" w:cs="Arial"/>
          <w:lang w:val="tr-TR"/>
        </w:rPr>
        <w:t>BMJ: British Medical Journal  (90 gün gecikmeli)</w:t>
      </w:r>
    </w:p>
    <w:p w:rsidR="0049410E" w:rsidRPr="0024416B" w:rsidRDefault="0049410E" w:rsidP="0049410E">
      <w:pPr>
        <w:pStyle w:val="ListeParagraf"/>
        <w:numPr>
          <w:ilvl w:val="0"/>
          <w:numId w:val="2"/>
        </w:numPr>
        <w:spacing w:before="100" w:beforeAutospacing="1" w:after="100" w:afterAutospacing="1" w:line="276" w:lineRule="auto"/>
        <w:jc w:val="both"/>
        <w:rPr>
          <w:rFonts w:ascii="Arial" w:hAnsi="Arial" w:cs="Arial"/>
          <w:lang w:val="tr-TR"/>
        </w:rPr>
      </w:pPr>
      <w:r w:rsidRPr="0024416B">
        <w:rPr>
          <w:rFonts w:ascii="Arial" w:hAnsi="Arial" w:cs="Arial"/>
          <w:lang w:val="tr-TR"/>
        </w:rPr>
        <w:t>Diabetes (Gecikmesiz) </w:t>
      </w:r>
    </w:p>
    <w:p w:rsidR="0049410E" w:rsidRPr="0024416B" w:rsidRDefault="0049410E" w:rsidP="0049410E">
      <w:pPr>
        <w:pStyle w:val="ListeParagraf"/>
        <w:numPr>
          <w:ilvl w:val="0"/>
          <w:numId w:val="2"/>
        </w:numPr>
        <w:spacing w:before="100" w:beforeAutospacing="1" w:after="100" w:afterAutospacing="1" w:line="276" w:lineRule="auto"/>
        <w:jc w:val="both"/>
        <w:rPr>
          <w:rFonts w:ascii="Arial" w:hAnsi="Arial" w:cs="Arial"/>
          <w:lang w:val="tr-TR"/>
        </w:rPr>
      </w:pPr>
      <w:r w:rsidRPr="0024416B">
        <w:rPr>
          <w:rFonts w:ascii="Arial" w:hAnsi="Arial" w:cs="Arial"/>
          <w:lang w:val="tr-TR"/>
        </w:rPr>
        <w:t>Diabetes Care (Gecikmesiz)</w:t>
      </w:r>
    </w:p>
    <w:p w:rsidR="0049410E" w:rsidRPr="0024416B" w:rsidRDefault="0049410E" w:rsidP="0049410E">
      <w:pPr>
        <w:pStyle w:val="ListeParagraf"/>
        <w:numPr>
          <w:ilvl w:val="0"/>
          <w:numId w:val="2"/>
        </w:numPr>
        <w:spacing w:before="100" w:beforeAutospacing="1" w:after="100" w:afterAutospacing="1" w:line="276" w:lineRule="auto"/>
        <w:jc w:val="both"/>
        <w:rPr>
          <w:rFonts w:ascii="Arial" w:hAnsi="Arial" w:cs="Arial"/>
          <w:lang w:val="tr-TR"/>
        </w:rPr>
      </w:pPr>
      <w:r w:rsidRPr="0024416B">
        <w:rPr>
          <w:rFonts w:ascii="Arial" w:hAnsi="Arial" w:cs="Arial"/>
          <w:lang w:val="tr-TR"/>
        </w:rPr>
        <w:t>Gerontologist (Gecikmesiz)</w:t>
      </w:r>
    </w:p>
    <w:p w:rsidR="0049410E" w:rsidRPr="0024416B" w:rsidRDefault="0049410E" w:rsidP="0049410E">
      <w:pPr>
        <w:pStyle w:val="ListeParagraf"/>
        <w:numPr>
          <w:ilvl w:val="0"/>
          <w:numId w:val="2"/>
        </w:numPr>
        <w:spacing w:before="100" w:beforeAutospacing="1" w:after="100" w:afterAutospacing="1" w:line="276" w:lineRule="auto"/>
        <w:jc w:val="both"/>
        <w:rPr>
          <w:rFonts w:ascii="Arial" w:hAnsi="Arial" w:cs="Arial"/>
          <w:lang w:val="tr-TR"/>
        </w:rPr>
      </w:pPr>
      <w:r w:rsidRPr="0024416B">
        <w:rPr>
          <w:rFonts w:ascii="Arial" w:hAnsi="Arial" w:cs="Arial"/>
          <w:lang w:val="tr-TR"/>
        </w:rPr>
        <w:t>Gut (90 gun gecikmeli)</w:t>
      </w:r>
    </w:p>
    <w:p w:rsidR="0049410E" w:rsidRPr="0024416B" w:rsidRDefault="0049410E" w:rsidP="0049410E">
      <w:pPr>
        <w:pStyle w:val="ListeParagraf"/>
        <w:numPr>
          <w:ilvl w:val="0"/>
          <w:numId w:val="2"/>
        </w:numPr>
        <w:spacing w:before="100" w:beforeAutospacing="1" w:after="100" w:afterAutospacing="1" w:line="276" w:lineRule="auto"/>
        <w:jc w:val="both"/>
        <w:rPr>
          <w:rFonts w:ascii="Arial" w:hAnsi="Arial" w:cs="Arial"/>
          <w:lang w:val="tr-TR"/>
        </w:rPr>
      </w:pPr>
      <w:r w:rsidRPr="0024416B">
        <w:rPr>
          <w:rFonts w:ascii="Arial" w:hAnsi="Arial" w:cs="Arial"/>
          <w:lang w:val="tr-TR"/>
        </w:rPr>
        <w:t>Heart (90 gun gecikmeli)</w:t>
      </w:r>
    </w:p>
    <w:p w:rsidR="0049410E" w:rsidRPr="0024416B" w:rsidRDefault="0049410E" w:rsidP="0049410E">
      <w:pPr>
        <w:pStyle w:val="ListeParagraf"/>
        <w:numPr>
          <w:ilvl w:val="0"/>
          <w:numId w:val="2"/>
        </w:numPr>
        <w:spacing w:before="100" w:beforeAutospacing="1" w:after="100" w:afterAutospacing="1" w:line="276" w:lineRule="auto"/>
        <w:jc w:val="both"/>
        <w:rPr>
          <w:rFonts w:ascii="Arial" w:hAnsi="Arial" w:cs="Arial"/>
          <w:lang w:val="tr-TR"/>
        </w:rPr>
      </w:pPr>
      <w:r w:rsidRPr="0024416B">
        <w:rPr>
          <w:rFonts w:ascii="Arial" w:hAnsi="Arial" w:cs="Arial"/>
          <w:lang w:val="tr-TR"/>
        </w:rPr>
        <w:t>International Journal of Immunopathology &amp; Pharmacology (Gecikmesiz)</w:t>
      </w:r>
    </w:p>
    <w:p w:rsidR="0049410E" w:rsidRPr="0024416B" w:rsidRDefault="0049410E" w:rsidP="0049410E">
      <w:pPr>
        <w:pStyle w:val="ListeParagraf"/>
        <w:numPr>
          <w:ilvl w:val="0"/>
          <w:numId w:val="2"/>
        </w:numPr>
        <w:spacing w:before="100" w:beforeAutospacing="1" w:after="100" w:afterAutospacing="1" w:line="276" w:lineRule="auto"/>
        <w:jc w:val="both"/>
        <w:rPr>
          <w:rFonts w:ascii="Arial" w:hAnsi="Arial" w:cs="Arial"/>
          <w:lang w:val="tr-TR"/>
        </w:rPr>
      </w:pPr>
      <w:r w:rsidRPr="0024416B">
        <w:rPr>
          <w:rFonts w:ascii="Arial" w:hAnsi="Arial" w:cs="Arial"/>
          <w:lang w:val="tr-TR"/>
        </w:rPr>
        <w:t>Journal of Clinical Oncology (Gecikmesiz)</w:t>
      </w:r>
    </w:p>
    <w:p w:rsidR="0049410E" w:rsidRPr="0024416B" w:rsidRDefault="0049410E" w:rsidP="0049410E">
      <w:pPr>
        <w:pStyle w:val="ListeParagraf"/>
        <w:numPr>
          <w:ilvl w:val="0"/>
          <w:numId w:val="2"/>
        </w:numPr>
        <w:spacing w:before="100" w:beforeAutospacing="1" w:after="100" w:afterAutospacing="1" w:line="276" w:lineRule="auto"/>
        <w:jc w:val="both"/>
        <w:rPr>
          <w:rFonts w:ascii="Arial" w:hAnsi="Arial" w:cs="Arial"/>
          <w:lang w:val="tr-TR"/>
        </w:rPr>
      </w:pPr>
      <w:r w:rsidRPr="0024416B">
        <w:rPr>
          <w:rFonts w:ascii="Arial" w:hAnsi="Arial" w:cs="Arial"/>
          <w:lang w:val="tr-TR"/>
        </w:rPr>
        <w:t>Journal of Epidemiology (Gecikmesiz)</w:t>
      </w:r>
    </w:p>
    <w:p w:rsidR="0049410E" w:rsidRPr="0024416B" w:rsidRDefault="0049410E" w:rsidP="0049410E">
      <w:pPr>
        <w:pStyle w:val="ListeParagraf"/>
        <w:numPr>
          <w:ilvl w:val="0"/>
          <w:numId w:val="2"/>
        </w:numPr>
        <w:spacing w:before="100" w:beforeAutospacing="1" w:after="100" w:afterAutospacing="1" w:line="276" w:lineRule="auto"/>
        <w:jc w:val="both"/>
        <w:rPr>
          <w:rFonts w:ascii="Arial" w:hAnsi="Arial" w:cs="Arial"/>
          <w:lang w:val="tr-TR"/>
        </w:rPr>
      </w:pPr>
      <w:r w:rsidRPr="0024416B">
        <w:rPr>
          <w:rFonts w:ascii="Arial" w:hAnsi="Arial" w:cs="Arial"/>
          <w:lang w:val="tr-TR"/>
        </w:rPr>
        <w:t>Journal of Experimental Hematology  (Gecikmesiz)</w:t>
      </w:r>
    </w:p>
    <w:p w:rsidR="0049410E" w:rsidRPr="0024416B" w:rsidRDefault="0049410E" w:rsidP="0049410E">
      <w:pPr>
        <w:pStyle w:val="ListeParagraf"/>
        <w:numPr>
          <w:ilvl w:val="0"/>
          <w:numId w:val="2"/>
        </w:numPr>
        <w:spacing w:before="100" w:beforeAutospacing="1" w:after="100" w:afterAutospacing="1" w:line="276" w:lineRule="auto"/>
        <w:jc w:val="both"/>
        <w:rPr>
          <w:rFonts w:ascii="Arial" w:hAnsi="Arial" w:cs="Arial"/>
          <w:lang w:val="tr-TR"/>
        </w:rPr>
      </w:pPr>
      <w:r w:rsidRPr="0024416B">
        <w:rPr>
          <w:rFonts w:ascii="Arial" w:hAnsi="Arial" w:cs="Arial"/>
          <w:lang w:val="tr-TR"/>
        </w:rPr>
        <w:t>Journal of Pharmacy &amp; Pharmaceutical Sciences (Gecikmesiz)</w:t>
      </w:r>
    </w:p>
    <w:p w:rsidR="0049410E" w:rsidRPr="0024416B" w:rsidRDefault="0049410E" w:rsidP="0049410E">
      <w:pPr>
        <w:pStyle w:val="ListeParagraf"/>
        <w:numPr>
          <w:ilvl w:val="0"/>
          <w:numId w:val="2"/>
        </w:numPr>
        <w:spacing w:before="100" w:beforeAutospacing="1" w:after="100" w:afterAutospacing="1" w:line="276" w:lineRule="auto"/>
        <w:jc w:val="both"/>
        <w:rPr>
          <w:rFonts w:ascii="Arial" w:hAnsi="Arial" w:cs="Arial"/>
          <w:lang w:val="tr-TR"/>
        </w:rPr>
      </w:pPr>
      <w:r w:rsidRPr="0024416B">
        <w:rPr>
          <w:rFonts w:ascii="Arial" w:hAnsi="Arial" w:cs="Arial"/>
          <w:lang w:val="tr-TR"/>
        </w:rPr>
        <w:t>Thorax (90 gun gecikmeli)</w:t>
      </w:r>
    </w:p>
    <w:p w:rsidR="0049410E" w:rsidRPr="0024416B" w:rsidRDefault="0049410E" w:rsidP="0049410E">
      <w:pPr>
        <w:pStyle w:val="ListeParagraf"/>
        <w:numPr>
          <w:ilvl w:val="0"/>
          <w:numId w:val="2"/>
        </w:numPr>
        <w:spacing w:before="100" w:beforeAutospacing="1" w:after="100" w:afterAutospacing="1" w:line="276" w:lineRule="auto"/>
        <w:jc w:val="both"/>
        <w:rPr>
          <w:rFonts w:ascii="Arial" w:hAnsi="Arial" w:cs="Arial"/>
          <w:lang w:val="tr-TR"/>
        </w:rPr>
      </w:pPr>
      <w:r w:rsidRPr="0024416B">
        <w:rPr>
          <w:rFonts w:ascii="Arial" w:hAnsi="Arial" w:cs="Arial"/>
          <w:lang w:val="tr-TR"/>
        </w:rPr>
        <w:t>Topics in Stroke Rehabilitation(Gecikmesiz)</w:t>
      </w:r>
    </w:p>
    <w:p w:rsidR="0049410E" w:rsidRPr="0024416B" w:rsidRDefault="0049410E" w:rsidP="0049410E">
      <w:pPr>
        <w:pStyle w:val="ListeParagraf"/>
        <w:numPr>
          <w:ilvl w:val="0"/>
          <w:numId w:val="2"/>
        </w:numPr>
        <w:spacing w:before="100" w:beforeAutospacing="1" w:after="100" w:afterAutospacing="1" w:line="276" w:lineRule="auto"/>
        <w:jc w:val="both"/>
        <w:rPr>
          <w:rFonts w:ascii="Arial" w:hAnsi="Arial" w:cs="Arial"/>
          <w:lang w:val="tr-TR"/>
        </w:rPr>
      </w:pPr>
      <w:r w:rsidRPr="0024416B">
        <w:rPr>
          <w:rFonts w:ascii="Arial" w:hAnsi="Arial" w:cs="Arial"/>
          <w:lang w:val="tr-TR"/>
        </w:rPr>
        <w:t>Journal of Nuclear Medicine (Gecikmesiz)</w:t>
      </w:r>
    </w:p>
    <w:p w:rsidR="0049410E" w:rsidRPr="00833FD3" w:rsidRDefault="0049410E" w:rsidP="0049410E">
      <w:pPr>
        <w:numPr>
          <w:ilvl w:val="0"/>
          <w:numId w:val="1"/>
        </w:numPr>
        <w:shd w:val="clear" w:color="auto" w:fill="FFFFFF"/>
        <w:spacing w:before="100" w:beforeAutospacing="1" w:after="100" w:afterAutospacing="1" w:line="276" w:lineRule="auto"/>
        <w:ind w:left="0"/>
        <w:jc w:val="both"/>
        <w:rPr>
          <w:rFonts w:ascii="Arial" w:hAnsi="Arial" w:cs="Arial"/>
          <w:lang w:val="tr-TR"/>
        </w:rPr>
      </w:pPr>
      <w:r w:rsidRPr="00833FD3">
        <w:rPr>
          <w:rFonts w:ascii="Arial" w:hAnsi="Arial" w:cs="Arial"/>
          <w:i/>
          <w:iCs/>
          <w:lang w:val="tr-TR"/>
        </w:rPr>
        <w:t>Addiction </w:t>
      </w:r>
      <w:r w:rsidRPr="00833FD3">
        <w:rPr>
          <w:rFonts w:ascii="Arial" w:hAnsi="Arial" w:cs="Arial"/>
          <w:lang w:val="tr-TR"/>
        </w:rPr>
        <w:t>(önceki başlıklar dahil olmak üzere) -- </w:t>
      </w:r>
      <w:r w:rsidRPr="00833FD3">
        <w:rPr>
          <w:rFonts w:ascii="Arial" w:hAnsi="Arial" w:cs="Arial"/>
          <w:b/>
          <w:bCs/>
          <w:lang w:val="tr-TR"/>
        </w:rPr>
        <w:t>1972’den bugüne</w:t>
      </w:r>
    </w:p>
    <w:p w:rsidR="0049410E" w:rsidRPr="00833FD3" w:rsidRDefault="0049410E" w:rsidP="0049410E">
      <w:pPr>
        <w:numPr>
          <w:ilvl w:val="0"/>
          <w:numId w:val="1"/>
        </w:numPr>
        <w:shd w:val="clear" w:color="auto" w:fill="FFFFFF"/>
        <w:spacing w:before="100" w:beforeAutospacing="1" w:after="100" w:afterAutospacing="1" w:line="276" w:lineRule="auto"/>
        <w:ind w:left="0"/>
        <w:jc w:val="both"/>
        <w:rPr>
          <w:rFonts w:ascii="Arial" w:hAnsi="Arial" w:cs="Arial"/>
          <w:lang w:val="tr-TR"/>
        </w:rPr>
      </w:pPr>
      <w:r w:rsidRPr="00833FD3">
        <w:rPr>
          <w:rFonts w:ascii="Arial" w:hAnsi="Arial" w:cs="Arial"/>
          <w:i/>
          <w:iCs/>
          <w:lang w:val="tr-TR"/>
        </w:rPr>
        <w:t>Allergy </w:t>
      </w:r>
      <w:r w:rsidRPr="00833FD3">
        <w:rPr>
          <w:rFonts w:ascii="Arial" w:hAnsi="Arial" w:cs="Arial"/>
          <w:lang w:val="tr-TR"/>
        </w:rPr>
        <w:t>-- </w:t>
      </w:r>
      <w:r w:rsidRPr="00833FD3">
        <w:rPr>
          <w:rFonts w:ascii="Arial" w:hAnsi="Arial" w:cs="Arial"/>
          <w:b/>
          <w:bCs/>
          <w:lang w:val="tr-TR"/>
        </w:rPr>
        <w:t>1978’den bugüne</w:t>
      </w:r>
    </w:p>
    <w:p w:rsidR="0049410E" w:rsidRPr="00833FD3" w:rsidRDefault="0049410E" w:rsidP="0049410E">
      <w:pPr>
        <w:numPr>
          <w:ilvl w:val="0"/>
          <w:numId w:val="1"/>
        </w:numPr>
        <w:shd w:val="clear" w:color="auto" w:fill="FFFFFF"/>
        <w:spacing w:before="100" w:beforeAutospacing="1" w:after="100" w:afterAutospacing="1" w:line="276" w:lineRule="auto"/>
        <w:ind w:left="0"/>
        <w:jc w:val="both"/>
        <w:rPr>
          <w:rFonts w:ascii="Arial" w:hAnsi="Arial" w:cs="Arial"/>
          <w:lang w:val="tr-TR"/>
        </w:rPr>
      </w:pPr>
      <w:r w:rsidRPr="00833FD3">
        <w:rPr>
          <w:rFonts w:ascii="Arial" w:hAnsi="Arial" w:cs="Arial"/>
          <w:i/>
          <w:iCs/>
          <w:lang w:val="tr-TR"/>
        </w:rPr>
        <w:t>American Journal of Law &amp; Medicine </w:t>
      </w:r>
      <w:r w:rsidRPr="00833FD3">
        <w:rPr>
          <w:rFonts w:ascii="Arial" w:hAnsi="Arial" w:cs="Arial"/>
          <w:lang w:val="tr-TR"/>
        </w:rPr>
        <w:t>-- </w:t>
      </w:r>
      <w:r w:rsidRPr="00833FD3">
        <w:rPr>
          <w:rFonts w:ascii="Arial" w:hAnsi="Arial" w:cs="Arial"/>
          <w:b/>
          <w:bCs/>
          <w:lang w:val="tr-TR"/>
        </w:rPr>
        <w:t>1975’ten bugüne</w:t>
      </w:r>
    </w:p>
    <w:p w:rsidR="0049410E" w:rsidRPr="00833FD3" w:rsidRDefault="0049410E" w:rsidP="0049410E">
      <w:pPr>
        <w:numPr>
          <w:ilvl w:val="0"/>
          <w:numId w:val="1"/>
        </w:numPr>
        <w:shd w:val="clear" w:color="auto" w:fill="FFFFFF"/>
        <w:spacing w:before="100" w:beforeAutospacing="1" w:after="100" w:afterAutospacing="1" w:line="276" w:lineRule="auto"/>
        <w:ind w:left="0"/>
        <w:jc w:val="both"/>
        <w:rPr>
          <w:rFonts w:ascii="Arial" w:hAnsi="Arial" w:cs="Arial"/>
          <w:lang w:val="tr-TR"/>
        </w:rPr>
      </w:pPr>
      <w:r w:rsidRPr="00833FD3">
        <w:rPr>
          <w:rFonts w:ascii="Arial" w:hAnsi="Arial" w:cs="Arial"/>
          <w:i/>
          <w:iCs/>
          <w:lang w:val="tr-TR"/>
        </w:rPr>
        <w:t>American Journal of Public Health </w:t>
      </w:r>
      <w:r w:rsidRPr="00833FD3">
        <w:rPr>
          <w:rFonts w:ascii="Arial" w:hAnsi="Arial" w:cs="Arial"/>
          <w:lang w:val="tr-TR"/>
        </w:rPr>
        <w:t>-- </w:t>
      </w:r>
      <w:r w:rsidRPr="00833FD3">
        <w:rPr>
          <w:rFonts w:ascii="Arial" w:hAnsi="Arial" w:cs="Arial"/>
          <w:b/>
          <w:bCs/>
          <w:lang w:val="tr-TR"/>
        </w:rPr>
        <w:t>1973’ten bugüne</w:t>
      </w:r>
    </w:p>
    <w:p w:rsidR="0049410E" w:rsidRPr="00833FD3" w:rsidRDefault="0049410E" w:rsidP="0049410E">
      <w:pPr>
        <w:numPr>
          <w:ilvl w:val="0"/>
          <w:numId w:val="1"/>
        </w:numPr>
        <w:shd w:val="clear" w:color="auto" w:fill="FFFFFF"/>
        <w:spacing w:before="100" w:beforeAutospacing="1" w:after="100" w:afterAutospacing="1" w:line="276" w:lineRule="auto"/>
        <w:ind w:left="0"/>
        <w:jc w:val="both"/>
        <w:rPr>
          <w:rFonts w:ascii="Arial" w:hAnsi="Arial" w:cs="Arial"/>
          <w:lang w:val="tr-TR"/>
        </w:rPr>
      </w:pPr>
      <w:r w:rsidRPr="00833FD3">
        <w:rPr>
          <w:rFonts w:ascii="Arial" w:hAnsi="Arial" w:cs="Arial"/>
          <w:i/>
          <w:iCs/>
          <w:lang w:val="tr-TR"/>
        </w:rPr>
        <w:lastRenderedPageBreak/>
        <w:t>Angiology </w:t>
      </w:r>
      <w:r w:rsidRPr="00833FD3">
        <w:rPr>
          <w:rFonts w:ascii="Arial" w:hAnsi="Arial" w:cs="Arial"/>
          <w:lang w:val="tr-TR"/>
        </w:rPr>
        <w:t>-- </w:t>
      </w:r>
      <w:r w:rsidRPr="00833FD3">
        <w:rPr>
          <w:rFonts w:ascii="Arial" w:hAnsi="Arial" w:cs="Arial"/>
          <w:b/>
          <w:bCs/>
          <w:lang w:val="tr-TR"/>
        </w:rPr>
        <w:t>1965’ten bugüne</w:t>
      </w:r>
    </w:p>
    <w:p w:rsidR="0049410E" w:rsidRPr="00833FD3" w:rsidRDefault="0049410E" w:rsidP="0049410E">
      <w:pPr>
        <w:numPr>
          <w:ilvl w:val="0"/>
          <w:numId w:val="1"/>
        </w:numPr>
        <w:shd w:val="clear" w:color="auto" w:fill="FFFFFF"/>
        <w:spacing w:before="100" w:beforeAutospacing="1" w:after="100" w:afterAutospacing="1" w:line="276" w:lineRule="auto"/>
        <w:ind w:left="0"/>
        <w:jc w:val="both"/>
        <w:rPr>
          <w:rFonts w:ascii="Arial" w:hAnsi="Arial" w:cs="Arial"/>
          <w:lang w:val="tr-TR"/>
        </w:rPr>
      </w:pPr>
      <w:r w:rsidRPr="00833FD3">
        <w:rPr>
          <w:rFonts w:ascii="Arial" w:hAnsi="Arial" w:cs="Arial"/>
          <w:i/>
          <w:iCs/>
          <w:lang w:val="tr-TR"/>
        </w:rPr>
        <w:t>Annals of Internal Medicine </w:t>
      </w:r>
      <w:r w:rsidRPr="00833FD3">
        <w:rPr>
          <w:rFonts w:ascii="Arial" w:hAnsi="Arial" w:cs="Arial"/>
          <w:lang w:val="tr-TR"/>
        </w:rPr>
        <w:t>-- </w:t>
      </w:r>
      <w:r w:rsidRPr="00833FD3">
        <w:rPr>
          <w:rFonts w:ascii="Arial" w:hAnsi="Arial" w:cs="Arial"/>
          <w:b/>
          <w:bCs/>
          <w:lang w:val="tr-TR"/>
        </w:rPr>
        <w:t>1965’ten bugüne</w:t>
      </w:r>
    </w:p>
    <w:p w:rsidR="0049410E" w:rsidRPr="00833FD3" w:rsidRDefault="0049410E" w:rsidP="0049410E">
      <w:pPr>
        <w:numPr>
          <w:ilvl w:val="0"/>
          <w:numId w:val="1"/>
        </w:numPr>
        <w:shd w:val="clear" w:color="auto" w:fill="FFFFFF"/>
        <w:spacing w:before="100" w:beforeAutospacing="1" w:after="100" w:afterAutospacing="1" w:line="276" w:lineRule="auto"/>
        <w:ind w:left="0"/>
        <w:jc w:val="both"/>
        <w:rPr>
          <w:rFonts w:ascii="Arial" w:hAnsi="Arial" w:cs="Arial"/>
          <w:lang w:val="tr-TR"/>
        </w:rPr>
      </w:pPr>
      <w:r w:rsidRPr="00833FD3">
        <w:rPr>
          <w:rFonts w:ascii="Arial" w:hAnsi="Arial" w:cs="Arial"/>
          <w:i/>
          <w:iCs/>
          <w:lang w:val="tr-TR"/>
        </w:rPr>
        <w:t>Archives of Environmental &amp; Occupational Health </w:t>
      </w:r>
      <w:r w:rsidRPr="00833FD3">
        <w:rPr>
          <w:rFonts w:ascii="Arial" w:hAnsi="Arial" w:cs="Arial"/>
          <w:lang w:val="tr-TR"/>
        </w:rPr>
        <w:t>(önceki başlıklar dahil olmak üzere) -- </w:t>
      </w:r>
      <w:r w:rsidRPr="00833FD3">
        <w:rPr>
          <w:rFonts w:ascii="Arial" w:hAnsi="Arial" w:cs="Arial"/>
          <w:b/>
          <w:bCs/>
          <w:lang w:val="tr-TR"/>
        </w:rPr>
        <w:t>1973’ten bugüne</w:t>
      </w:r>
    </w:p>
    <w:p w:rsidR="0049410E" w:rsidRPr="00833FD3" w:rsidRDefault="0049410E" w:rsidP="0049410E">
      <w:pPr>
        <w:numPr>
          <w:ilvl w:val="0"/>
          <w:numId w:val="1"/>
        </w:numPr>
        <w:shd w:val="clear" w:color="auto" w:fill="FFFFFF"/>
        <w:spacing w:before="100" w:beforeAutospacing="1" w:after="100" w:afterAutospacing="1" w:line="276" w:lineRule="auto"/>
        <w:ind w:left="0"/>
        <w:jc w:val="both"/>
        <w:rPr>
          <w:rFonts w:ascii="Arial" w:hAnsi="Arial" w:cs="Arial"/>
          <w:lang w:val="tr-TR"/>
        </w:rPr>
      </w:pPr>
      <w:r w:rsidRPr="00833FD3">
        <w:rPr>
          <w:rFonts w:ascii="Arial" w:hAnsi="Arial" w:cs="Arial"/>
          <w:i/>
          <w:iCs/>
          <w:lang w:val="tr-TR"/>
        </w:rPr>
        <w:t>Australasian Journal of Dermatology </w:t>
      </w:r>
      <w:r w:rsidRPr="00833FD3">
        <w:rPr>
          <w:rFonts w:ascii="Arial" w:hAnsi="Arial" w:cs="Arial"/>
          <w:lang w:val="tr-TR"/>
        </w:rPr>
        <w:t>-- </w:t>
      </w:r>
      <w:r w:rsidRPr="00833FD3">
        <w:rPr>
          <w:rFonts w:ascii="Arial" w:hAnsi="Arial" w:cs="Arial"/>
          <w:b/>
          <w:bCs/>
          <w:lang w:val="tr-TR"/>
        </w:rPr>
        <w:t>1967’den bugüne</w:t>
      </w:r>
    </w:p>
    <w:p w:rsidR="0049410E" w:rsidRPr="00833FD3" w:rsidRDefault="0049410E" w:rsidP="0049410E">
      <w:pPr>
        <w:numPr>
          <w:ilvl w:val="0"/>
          <w:numId w:val="1"/>
        </w:numPr>
        <w:shd w:val="clear" w:color="auto" w:fill="FFFFFF"/>
        <w:spacing w:before="100" w:beforeAutospacing="1" w:after="100" w:afterAutospacing="1" w:line="276" w:lineRule="auto"/>
        <w:ind w:left="0"/>
        <w:jc w:val="both"/>
        <w:rPr>
          <w:rFonts w:ascii="Arial" w:hAnsi="Arial" w:cs="Arial"/>
          <w:lang w:val="tr-TR"/>
        </w:rPr>
      </w:pPr>
      <w:r w:rsidRPr="00833FD3">
        <w:rPr>
          <w:rFonts w:ascii="Arial" w:hAnsi="Arial" w:cs="Arial"/>
          <w:i/>
          <w:iCs/>
          <w:lang w:val="tr-TR"/>
        </w:rPr>
        <w:t>Clinical &amp; Experimental Dermatology </w:t>
      </w:r>
      <w:r w:rsidRPr="00833FD3">
        <w:rPr>
          <w:rFonts w:ascii="Arial" w:hAnsi="Arial" w:cs="Arial"/>
          <w:lang w:val="tr-TR"/>
        </w:rPr>
        <w:t>--</w:t>
      </w:r>
      <w:r w:rsidRPr="00833FD3">
        <w:rPr>
          <w:rFonts w:ascii="Arial" w:hAnsi="Arial" w:cs="Arial"/>
          <w:b/>
          <w:bCs/>
          <w:lang w:val="tr-TR"/>
        </w:rPr>
        <w:t>1976’den bugüne</w:t>
      </w:r>
    </w:p>
    <w:p w:rsidR="0049410E" w:rsidRPr="00833FD3" w:rsidRDefault="0049410E" w:rsidP="0049410E">
      <w:pPr>
        <w:numPr>
          <w:ilvl w:val="0"/>
          <w:numId w:val="1"/>
        </w:numPr>
        <w:shd w:val="clear" w:color="auto" w:fill="FFFFFF"/>
        <w:spacing w:before="100" w:beforeAutospacing="1" w:after="100" w:afterAutospacing="1" w:line="276" w:lineRule="auto"/>
        <w:ind w:left="0"/>
        <w:jc w:val="both"/>
        <w:rPr>
          <w:rFonts w:ascii="Arial" w:hAnsi="Arial" w:cs="Arial"/>
          <w:lang w:val="tr-TR"/>
        </w:rPr>
      </w:pPr>
      <w:r w:rsidRPr="00833FD3">
        <w:rPr>
          <w:rFonts w:ascii="Arial" w:hAnsi="Arial" w:cs="Arial"/>
          <w:i/>
          <w:iCs/>
          <w:lang w:val="tr-TR"/>
        </w:rPr>
        <w:t>Clinical &amp; Experimental Immunology </w:t>
      </w:r>
      <w:r w:rsidRPr="00833FD3">
        <w:rPr>
          <w:rFonts w:ascii="Arial" w:hAnsi="Arial" w:cs="Arial"/>
          <w:lang w:val="tr-TR"/>
        </w:rPr>
        <w:t>--</w:t>
      </w:r>
      <w:r w:rsidRPr="00833FD3">
        <w:rPr>
          <w:rFonts w:ascii="Arial" w:hAnsi="Arial" w:cs="Arial"/>
          <w:b/>
          <w:bCs/>
          <w:lang w:val="tr-TR"/>
        </w:rPr>
        <w:t>1966’den bugüne</w:t>
      </w:r>
    </w:p>
    <w:p w:rsidR="0049410E" w:rsidRPr="00833FD3" w:rsidRDefault="0049410E" w:rsidP="0049410E">
      <w:pPr>
        <w:numPr>
          <w:ilvl w:val="0"/>
          <w:numId w:val="1"/>
        </w:numPr>
        <w:shd w:val="clear" w:color="auto" w:fill="FFFFFF"/>
        <w:spacing w:before="100" w:beforeAutospacing="1" w:after="100" w:afterAutospacing="1" w:line="276" w:lineRule="auto"/>
        <w:ind w:left="0"/>
        <w:jc w:val="both"/>
        <w:rPr>
          <w:rFonts w:ascii="Arial" w:hAnsi="Arial" w:cs="Arial"/>
          <w:lang w:val="tr-TR"/>
        </w:rPr>
      </w:pPr>
      <w:r w:rsidRPr="00833FD3">
        <w:rPr>
          <w:rFonts w:ascii="Arial" w:hAnsi="Arial" w:cs="Arial"/>
          <w:i/>
          <w:iCs/>
          <w:lang w:val="tr-TR"/>
        </w:rPr>
        <w:t>Clinical Pediatrics </w:t>
      </w:r>
      <w:r w:rsidRPr="00833FD3">
        <w:rPr>
          <w:rFonts w:ascii="Arial" w:hAnsi="Arial" w:cs="Arial"/>
          <w:lang w:val="tr-TR"/>
        </w:rPr>
        <w:t>-- </w:t>
      </w:r>
      <w:r w:rsidRPr="00833FD3">
        <w:rPr>
          <w:rFonts w:ascii="Arial" w:hAnsi="Arial" w:cs="Arial"/>
          <w:b/>
          <w:bCs/>
          <w:lang w:val="tr-TR"/>
        </w:rPr>
        <w:t>1965’ten bugüne</w:t>
      </w:r>
    </w:p>
    <w:p w:rsidR="0049410E" w:rsidRPr="00833FD3" w:rsidRDefault="0049410E" w:rsidP="0049410E">
      <w:pPr>
        <w:numPr>
          <w:ilvl w:val="0"/>
          <w:numId w:val="1"/>
        </w:numPr>
        <w:shd w:val="clear" w:color="auto" w:fill="FFFFFF"/>
        <w:spacing w:before="100" w:beforeAutospacing="1" w:after="100" w:afterAutospacing="1" w:line="276" w:lineRule="auto"/>
        <w:ind w:left="0"/>
        <w:jc w:val="both"/>
        <w:rPr>
          <w:rFonts w:ascii="Arial" w:hAnsi="Arial" w:cs="Arial"/>
          <w:lang w:val="tr-TR"/>
        </w:rPr>
      </w:pPr>
      <w:r w:rsidRPr="00833FD3">
        <w:rPr>
          <w:rFonts w:ascii="Arial" w:hAnsi="Arial" w:cs="Arial"/>
          <w:i/>
          <w:iCs/>
          <w:lang w:val="tr-TR"/>
        </w:rPr>
        <w:t>Immunology </w:t>
      </w:r>
      <w:r w:rsidRPr="00833FD3">
        <w:rPr>
          <w:rFonts w:ascii="Arial" w:hAnsi="Arial" w:cs="Arial"/>
          <w:lang w:val="tr-TR"/>
        </w:rPr>
        <w:t>-- </w:t>
      </w:r>
      <w:r w:rsidRPr="00833FD3">
        <w:rPr>
          <w:rFonts w:ascii="Arial" w:hAnsi="Arial" w:cs="Arial"/>
          <w:b/>
          <w:bCs/>
          <w:lang w:val="tr-TR"/>
        </w:rPr>
        <w:t>1965’ten bugüne</w:t>
      </w:r>
    </w:p>
    <w:p w:rsidR="0049410E" w:rsidRPr="00833FD3" w:rsidRDefault="0049410E" w:rsidP="0049410E">
      <w:pPr>
        <w:numPr>
          <w:ilvl w:val="0"/>
          <w:numId w:val="1"/>
        </w:numPr>
        <w:shd w:val="clear" w:color="auto" w:fill="FFFFFF"/>
        <w:spacing w:before="100" w:beforeAutospacing="1" w:after="100" w:afterAutospacing="1" w:line="276" w:lineRule="auto"/>
        <w:ind w:left="0"/>
        <w:jc w:val="both"/>
        <w:rPr>
          <w:rFonts w:ascii="Arial" w:hAnsi="Arial" w:cs="Arial"/>
          <w:lang w:val="tr-TR"/>
        </w:rPr>
      </w:pPr>
      <w:r w:rsidRPr="00833FD3">
        <w:rPr>
          <w:rFonts w:ascii="Arial" w:hAnsi="Arial" w:cs="Arial"/>
          <w:i/>
          <w:iCs/>
          <w:lang w:val="tr-TR"/>
        </w:rPr>
        <w:t>Journal of Cutaneous Pathology </w:t>
      </w:r>
      <w:r w:rsidRPr="00833FD3">
        <w:rPr>
          <w:rFonts w:ascii="Arial" w:hAnsi="Arial" w:cs="Arial"/>
          <w:lang w:val="tr-TR"/>
        </w:rPr>
        <w:t>-- </w:t>
      </w:r>
      <w:r w:rsidRPr="00833FD3">
        <w:rPr>
          <w:rFonts w:ascii="Arial" w:hAnsi="Arial" w:cs="Arial"/>
          <w:b/>
          <w:bCs/>
          <w:lang w:val="tr-TR"/>
        </w:rPr>
        <w:t>1974’ten bugüne</w:t>
      </w:r>
    </w:p>
    <w:p w:rsidR="0049410E" w:rsidRPr="00833FD3" w:rsidRDefault="0049410E" w:rsidP="0049410E">
      <w:pPr>
        <w:numPr>
          <w:ilvl w:val="0"/>
          <w:numId w:val="1"/>
        </w:numPr>
        <w:shd w:val="clear" w:color="auto" w:fill="FFFFFF"/>
        <w:spacing w:before="100" w:beforeAutospacing="1" w:after="100" w:afterAutospacing="1" w:line="276" w:lineRule="auto"/>
        <w:ind w:left="0"/>
        <w:jc w:val="both"/>
        <w:rPr>
          <w:rFonts w:ascii="Arial" w:hAnsi="Arial" w:cs="Arial"/>
          <w:lang w:val="tr-TR"/>
        </w:rPr>
      </w:pPr>
      <w:r w:rsidRPr="00833FD3">
        <w:rPr>
          <w:rFonts w:ascii="Arial" w:hAnsi="Arial" w:cs="Arial"/>
          <w:i/>
          <w:iCs/>
          <w:lang w:val="tr-TR"/>
        </w:rPr>
        <w:t>Journal of Investigative Dermatology </w:t>
      </w:r>
      <w:r w:rsidRPr="00833FD3">
        <w:rPr>
          <w:rFonts w:ascii="Arial" w:hAnsi="Arial" w:cs="Arial"/>
          <w:lang w:val="tr-TR"/>
        </w:rPr>
        <w:t>-- </w:t>
      </w:r>
      <w:r w:rsidRPr="00833FD3">
        <w:rPr>
          <w:rFonts w:ascii="Arial" w:hAnsi="Arial" w:cs="Arial"/>
          <w:b/>
          <w:bCs/>
          <w:lang w:val="tr-TR"/>
        </w:rPr>
        <w:t>1970’den bugüne</w:t>
      </w:r>
    </w:p>
    <w:p w:rsidR="0049410E" w:rsidRPr="00833FD3" w:rsidRDefault="0049410E" w:rsidP="0049410E">
      <w:pPr>
        <w:numPr>
          <w:ilvl w:val="0"/>
          <w:numId w:val="1"/>
        </w:numPr>
        <w:shd w:val="clear" w:color="auto" w:fill="FFFFFF"/>
        <w:spacing w:before="100" w:beforeAutospacing="1" w:after="100" w:afterAutospacing="1" w:line="276" w:lineRule="auto"/>
        <w:ind w:left="0"/>
        <w:jc w:val="both"/>
        <w:rPr>
          <w:rFonts w:ascii="Arial" w:hAnsi="Arial" w:cs="Arial"/>
          <w:lang w:val="tr-TR"/>
        </w:rPr>
      </w:pPr>
      <w:r w:rsidRPr="00833FD3">
        <w:rPr>
          <w:rFonts w:ascii="Arial" w:hAnsi="Arial" w:cs="Arial"/>
          <w:i/>
          <w:iCs/>
          <w:lang w:val="tr-TR"/>
        </w:rPr>
        <w:t>Kidney International </w:t>
      </w:r>
      <w:r w:rsidRPr="00833FD3">
        <w:rPr>
          <w:rFonts w:ascii="Arial" w:hAnsi="Arial" w:cs="Arial"/>
          <w:lang w:val="tr-TR"/>
        </w:rPr>
        <w:t>-- </w:t>
      </w:r>
      <w:r w:rsidRPr="00833FD3">
        <w:rPr>
          <w:rFonts w:ascii="Arial" w:hAnsi="Arial" w:cs="Arial"/>
          <w:b/>
          <w:bCs/>
          <w:lang w:val="tr-TR"/>
        </w:rPr>
        <w:t>1972’den bugüne”</w:t>
      </w:r>
    </w:p>
    <w:p w:rsidR="0049410E" w:rsidRPr="003D445A" w:rsidRDefault="0049410E" w:rsidP="0049410E">
      <w:pPr>
        <w:spacing w:before="100" w:beforeAutospacing="1" w:after="100" w:afterAutospacing="1" w:line="276" w:lineRule="auto"/>
        <w:jc w:val="both"/>
        <w:rPr>
          <w:rFonts w:ascii="Arial" w:hAnsi="Arial" w:cs="Arial"/>
          <w:lang w:val="tr-TR"/>
        </w:rPr>
      </w:pPr>
      <w:r w:rsidRPr="00833FD3">
        <w:rPr>
          <w:rStyle w:val="Vurgu"/>
          <w:rFonts w:ascii="Arial" w:hAnsi="Arial" w:cs="Arial"/>
          <w:b/>
        </w:rPr>
        <w:t>MEDLINE Complete</w:t>
      </w:r>
      <w:r w:rsidRPr="00833FD3">
        <w:rPr>
          <w:rStyle w:val="Vurgu"/>
          <w:rFonts w:ascii="Arial" w:hAnsi="Arial" w:cs="Arial"/>
        </w:rPr>
        <w:t xml:space="preserve"> </w:t>
      </w:r>
      <w:r w:rsidRPr="00833FD3">
        <w:rPr>
          <w:rFonts w:ascii="Arial" w:hAnsi="Arial" w:cs="Arial"/>
          <w:lang w:val="tr-TR"/>
        </w:rPr>
        <w:t>veri tabanimizla ilgili ayrintili bazi erisim adresleri:</w:t>
      </w:r>
    </w:p>
    <w:p w:rsidR="0049410E" w:rsidRDefault="0049410E" w:rsidP="0049410E">
      <w:pPr>
        <w:spacing w:before="100" w:beforeAutospacing="1" w:after="100" w:afterAutospacing="1" w:line="276" w:lineRule="auto"/>
        <w:jc w:val="both"/>
        <w:rPr>
          <w:rFonts w:ascii="Arial" w:hAnsi="Arial" w:cs="Arial"/>
          <w:lang w:val="tr-TR"/>
        </w:rPr>
      </w:pPr>
      <w:r>
        <w:rPr>
          <w:rFonts w:ascii="Arial" w:hAnsi="Arial" w:cs="Arial"/>
          <w:noProof/>
          <w:lang w:val="tr-TR"/>
        </w:rPr>
        <w:t xml:space="preserve">Yayın </w:t>
      </w:r>
      <w:r w:rsidRPr="00833FD3">
        <w:rPr>
          <w:rFonts w:ascii="Arial" w:hAnsi="Arial" w:cs="Arial"/>
          <w:noProof/>
          <w:lang w:val="tr-TR"/>
        </w:rPr>
        <w:t xml:space="preserve">listesi: </w:t>
      </w:r>
      <w:hyperlink r:id="rId7" w:history="1">
        <w:r w:rsidRPr="00833FD3">
          <w:rPr>
            <w:rStyle w:val="Kpr"/>
            <w:rFonts w:ascii="Arial" w:hAnsi="Arial" w:cs="Arial"/>
            <w:noProof/>
            <w:lang w:val="tr-TR"/>
          </w:rPr>
          <w:t>http://www.ebscohost.com/titleLists/ozh-fulltext.xls</w:t>
        </w:r>
      </w:hyperlink>
    </w:p>
    <w:p w:rsidR="0049410E" w:rsidRPr="00833FD3" w:rsidRDefault="0049410E" w:rsidP="0049410E">
      <w:pPr>
        <w:spacing w:before="100" w:beforeAutospacing="1" w:after="100" w:afterAutospacing="1" w:line="276" w:lineRule="auto"/>
        <w:jc w:val="both"/>
        <w:rPr>
          <w:rFonts w:ascii="Arial" w:hAnsi="Arial" w:cs="Arial"/>
          <w:lang w:val="tr-TR"/>
        </w:rPr>
      </w:pPr>
      <w:r>
        <w:rPr>
          <w:rFonts w:ascii="Arial" w:hAnsi="Arial" w:cs="Arial"/>
          <w:noProof/>
          <w:lang w:val="tr-TR"/>
        </w:rPr>
        <w:t>K</w:t>
      </w:r>
      <w:r w:rsidRPr="00833FD3">
        <w:rPr>
          <w:rFonts w:ascii="Arial" w:hAnsi="Arial" w:cs="Arial"/>
          <w:noProof/>
          <w:lang w:val="tr-TR"/>
        </w:rPr>
        <w:t xml:space="preserve">onu basligi listesi: </w:t>
      </w:r>
      <w:hyperlink r:id="rId8" w:history="1">
        <w:r w:rsidRPr="00833FD3">
          <w:rPr>
            <w:rStyle w:val="Kpr"/>
            <w:rFonts w:ascii="Arial" w:hAnsi="Arial" w:cs="Arial"/>
            <w:noProof/>
            <w:lang w:val="tr-TR"/>
          </w:rPr>
          <w:t>http://www.ebscohost.com/titleLists/ozh-subject.xls</w:t>
        </w:r>
      </w:hyperlink>
    </w:p>
    <w:p w:rsidR="0049410E" w:rsidRPr="00833FD3" w:rsidRDefault="0049410E" w:rsidP="0049410E">
      <w:pPr>
        <w:spacing w:before="100" w:beforeAutospacing="1" w:after="100" w:afterAutospacing="1" w:line="276" w:lineRule="auto"/>
        <w:jc w:val="both"/>
        <w:rPr>
          <w:rFonts w:ascii="Arial" w:hAnsi="Arial" w:cs="Arial"/>
          <w:lang w:val="tr-TR"/>
        </w:rPr>
      </w:pPr>
      <w:r>
        <w:rPr>
          <w:rFonts w:ascii="Arial" w:hAnsi="Arial" w:cs="Arial"/>
          <w:lang w:val="tr-TR"/>
        </w:rPr>
        <w:t>D</w:t>
      </w:r>
      <w:r w:rsidRPr="00833FD3">
        <w:rPr>
          <w:rFonts w:ascii="Arial" w:hAnsi="Arial" w:cs="Arial"/>
          <w:lang w:val="tr-TR"/>
        </w:rPr>
        <w:t xml:space="preserve">etayli bilgi icin </w:t>
      </w:r>
      <w:r w:rsidRPr="00833FD3">
        <w:rPr>
          <w:rFonts w:ascii="Arial" w:hAnsi="Arial" w:cs="Arial"/>
          <w:noProof/>
          <w:lang w:val="tr-TR"/>
        </w:rPr>
        <w:t>(Ingilizce):</w:t>
      </w:r>
      <w:hyperlink r:id="rId9" w:history="1">
        <w:r w:rsidRPr="00833FD3">
          <w:rPr>
            <w:rStyle w:val="Kpr"/>
            <w:rFonts w:ascii="Arial" w:hAnsi="Arial" w:cs="Arial"/>
            <w:lang w:val="tr-TR"/>
          </w:rPr>
          <w:t>http://www.ebscohost.com/academic/medline-complete</w:t>
        </w:r>
      </w:hyperlink>
    </w:p>
    <w:p w:rsidR="0049410E" w:rsidRPr="0024416B" w:rsidRDefault="0049410E" w:rsidP="0049410E">
      <w:pPr>
        <w:spacing w:before="100" w:beforeAutospacing="1" w:after="100" w:afterAutospacing="1" w:line="276" w:lineRule="auto"/>
        <w:jc w:val="both"/>
        <w:rPr>
          <w:rFonts w:ascii="Arial" w:hAnsi="Arial" w:cs="Arial"/>
          <w:noProof/>
          <w:lang w:val="tr-TR"/>
        </w:rPr>
      </w:pPr>
      <w:r w:rsidRPr="00833FD3">
        <w:rPr>
          <w:rStyle w:val="Vurgu"/>
          <w:rFonts w:ascii="Arial" w:hAnsi="Arial" w:cs="Arial"/>
        </w:rPr>
        <w:t>MEDLINE Complete tan</w:t>
      </w:r>
      <w:proofErr w:type="spellStart"/>
      <w:r w:rsidRPr="00833FD3">
        <w:rPr>
          <w:rStyle w:val="Vurgu"/>
          <w:rFonts w:ascii="Arial" w:hAnsi="Arial" w:cs="Arial"/>
          <w:lang w:val="tr-TR"/>
        </w:rPr>
        <w:t>ıtım</w:t>
      </w:r>
      <w:proofErr w:type="spellEnd"/>
      <w:r w:rsidRPr="00833FD3">
        <w:rPr>
          <w:rStyle w:val="Vurgu"/>
          <w:rFonts w:ascii="Arial" w:hAnsi="Arial" w:cs="Arial"/>
          <w:lang w:val="tr-TR"/>
        </w:rPr>
        <w:t xml:space="preserve"> v</w:t>
      </w:r>
      <w:proofErr w:type="spellStart"/>
      <w:r w:rsidRPr="00833FD3">
        <w:rPr>
          <w:rStyle w:val="Vurgu"/>
          <w:rFonts w:ascii="Arial" w:hAnsi="Arial" w:cs="Arial"/>
        </w:rPr>
        <w:t>ideosu</w:t>
      </w:r>
      <w:proofErr w:type="spellEnd"/>
      <w:r w:rsidRPr="00833FD3">
        <w:rPr>
          <w:rStyle w:val="Vurgu"/>
          <w:rFonts w:ascii="Arial" w:hAnsi="Arial" w:cs="Arial"/>
        </w:rPr>
        <w:t xml:space="preserve"> </w:t>
      </w:r>
      <w:r w:rsidRPr="00833FD3">
        <w:rPr>
          <w:rFonts w:ascii="Arial" w:hAnsi="Arial" w:cs="Arial"/>
          <w:noProof/>
          <w:lang w:val="tr-TR"/>
        </w:rPr>
        <w:t>(Ingilizce):</w:t>
      </w:r>
      <w:hyperlink r:id="rId10" w:history="1">
        <w:r w:rsidRPr="00833FD3">
          <w:rPr>
            <w:rStyle w:val="Kpr"/>
            <w:rFonts w:ascii="Arial" w:hAnsi="Arial" w:cs="Arial"/>
          </w:rPr>
          <w:t>http://vimeo.com/ebsco1/medlinecomplete</w:t>
        </w:r>
      </w:hyperlink>
    </w:p>
    <w:p w:rsidR="00B70685" w:rsidRDefault="0049410E">
      <w:r w:rsidRPr="0049410E">
        <w:rPr>
          <w:noProof/>
          <w:lang w:val="tr-TR" w:eastAsia="tr-TR"/>
        </w:rPr>
        <w:drawing>
          <wp:anchor distT="0" distB="0" distL="114300" distR="114300" simplePos="0" relativeHeight="251659264" behindDoc="0" locked="0" layoutInCell="1" allowOverlap="1">
            <wp:simplePos x="0" y="0"/>
            <wp:positionH relativeFrom="margin">
              <wp:align>right</wp:align>
            </wp:positionH>
            <wp:positionV relativeFrom="paragraph">
              <wp:posOffset>586913</wp:posOffset>
            </wp:positionV>
            <wp:extent cx="2112875" cy="1034698"/>
            <wp:effectExtent l="0" t="0" r="1905" b="0"/>
            <wp:wrapSquare wrapText="bothSides"/>
            <wp:docPr id="2" name="Picture 2" descr="C:\Users\yveziroglu\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eziroglu\Desktop\indi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875" cy="103469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7068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D6BBE"/>
    <w:multiLevelType w:val="multilevel"/>
    <w:tmpl w:val="292CC2A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F3D0E4B"/>
    <w:multiLevelType w:val="multilevel"/>
    <w:tmpl w:val="292CC2A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D39"/>
    <w:rsid w:val="003F0D39"/>
    <w:rsid w:val="0049410E"/>
    <w:rsid w:val="00B70685"/>
    <w:rsid w:val="00F53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1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9410E"/>
    <w:rPr>
      <w:color w:val="0563C1" w:themeColor="hyperlink"/>
      <w:u w:val="single"/>
    </w:rPr>
  </w:style>
  <w:style w:type="paragraph" w:styleId="ListeParagraf">
    <w:name w:val="List Paragraph"/>
    <w:basedOn w:val="Normal"/>
    <w:uiPriority w:val="34"/>
    <w:qFormat/>
    <w:rsid w:val="0049410E"/>
    <w:pPr>
      <w:ind w:left="720"/>
      <w:contextualSpacing/>
    </w:pPr>
  </w:style>
  <w:style w:type="character" w:styleId="Vurgu">
    <w:name w:val="Emphasis"/>
    <w:basedOn w:val="VarsaylanParagrafYazTipi"/>
    <w:uiPriority w:val="20"/>
    <w:qFormat/>
    <w:rsid w:val="004941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1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9410E"/>
    <w:rPr>
      <w:color w:val="0563C1" w:themeColor="hyperlink"/>
      <w:u w:val="single"/>
    </w:rPr>
  </w:style>
  <w:style w:type="paragraph" w:styleId="ListeParagraf">
    <w:name w:val="List Paragraph"/>
    <w:basedOn w:val="Normal"/>
    <w:uiPriority w:val="34"/>
    <w:qFormat/>
    <w:rsid w:val="0049410E"/>
    <w:pPr>
      <w:ind w:left="720"/>
      <w:contextualSpacing/>
    </w:pPr>
  </w:style>
  <w:style w:type="character" w:styleId="Vurgu">
    <w:name w:val="Emphasis"/>
    <w:basedOn w:val="VarsaylanParagrafYazTipi"/>
    <w:uiPriority w:val="20"/>
    <w:qFormat/>
    <w:rsid w:val="004941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scohost.com/titleLists/ozh-subject.xl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bscohost.com/titleLists/ozh-fulltext.x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vimeo.com/ebsco1/medlinecomplete" TargetMode="External"/><Relationship Id="rId4" Type="http://schemas.openxmlformats.org/officeDocument/2006/relationships/settings" Target="settings.xml"/><Relationship Id="rId9" Type="http://schemas.openxmlformats.org/officeDocument/2006/relationships/hyperlink" Target="http://www.ebscohost.com/academic/medline-complet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Yahya Veziroglu</dc:creator>
  <cp:lastModifiedBy>kutuphane</cp:lastModifiedBy>
  <cp:revision>2</cp:revision>
  <dcterms:created xsi:type="dcterms:W3CDTF">2017-03-13T12:15:00Z</dcterms:created>
  <dcterms:modified xsi:type="dcterms:W3CDTF">2017-03-13T12:15:00Z</dcterms:modified>
</cp:coreProperties>
</file>