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8" w:rsidRDefault="004E14B8" w:rsidP="004E14B8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Adı Soyadı:</w:t>
      </w:r>
      <w:r>
        <w:rPr>
          <w:sz w:val="24"/>
          <w:szCs w:val="24"/>
        </w:rPr>
        <w:t xml:space="preserve"> Nurdan COŞKUN</w:t>
      </w:r>
    </w:p>
    <w:p w:rsidR="004E14B8" w:rsidRDefault="004E14B8" w:rsidP="004E14B8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Doğum Tarihi:</w:t>
      </w:r>
      <w:r>
        <w:rPr>
          <w:sz w:val="24"/>
          <w:szCs w:val="24"/>
        </w:rPr>
        <w:t xml:space="preserve"> 05.10.1988</w:t>
      </w:r>
      <w:bookmarkStart w:id="0" w:name="_GoBack"/>
      <w:bookmarkEnd w:id="0"/>
    </w:p>
    <w:p w:rsidR="004E14B8" w:rsidRDefault="004E14B8" w:rsidP="004E14B8">
      <w:pPr>
        <w:spacing w:before="120" w:after="120" w:line="276" w:lineRule="auto"/>
        <w:jc w:val="both"/>
        <w:rPr>
          <w:sz w:val="24"/>
          <w:szCs w:val="24"/>
        </w:rPr>
      </w:pPr>
      <w:r w:rsidRPr="004E14B8">
        <w:rPr>
          <w:b/>
          <w:sz w:val="24"/>
          <w:szCs w:val="24"/>
        </w:rPr>
        <w:t>Doğum Yeri:</w:t>
      </w:r>
      <w:r>
        <w:rPr>
          <w:sz w:val="24"/>
          <w:szCs w:val="24"/>
        </w:rPr>
        <w:t xml:space="preserve"> Diyarbakır</w:t>
      </w:r>
    </w:p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Öğrenim Durumu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739"/>
        <w:gridCol w:w="3673"/>
        <w:gridCol w:w="776"/>
      </w:tblGrid>
      <w:tr w:rsidR="004E14B8" w:rsidTr="004E14B8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Yıl </w:t>
            </w:r>
          </w:p>
        </w:tc>
      </w:tr>
      <w:tr w:rsidR="004E14B8" w:rsidTr="004E14B8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Veteriner Fakültesi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Selçuk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2011</w:t>
            </w:r>
          </w:p>
        </w:tc>
      </w:tr>
      <w:tr w:rsidR="004E14B8" w:rsidTr="004E14B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Veteriner fakültesi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Mustafa Kemal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2014-</w:t>
            </w:r>
          </w:p>
        </w:tc>
      </w:tr>
      <w:tr w:rsidR="004E14B8" w:rsidTr="004E14B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Doktora/</w:t>
            </w:r>
            <w:proofErr w:type="spellStart"/>
            <w:r>
              <w:rPr>
                <w:sz w:val="24"/>
                <w:szCs w:val="24"/>
              </w:rPr>
              <w:t>S.Yeterlik</w:t>
            </w:r>
            <w:proofErr w:type="spellEnd"/>
            <w:r>
              <w:rPr>
                <w:sz w:val="24"/>
                <w:szCs w:val="24"/>
              </w:rPr>
              <w:t xml:space="preserve">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E14B8" w:rsidRDefault="004E14B8" w:rsidP="004E14B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Yüksek Lisans Tez Başlığı (özeti ekte) ve Tez Danışman(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)ı</w:t>
      </w:r>
    </w:p>
    <w:p w:rsidR="004E14B8" w:rsidRDefault="004E14B8" w:rsidP="004E14B8">
      <w:pPr>
        <w:spacing w:before="120" w:after="12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Doktora Tezi/</w:t>
      </w:r>
      <w:proofErr w:type="spellStart"/>
      <w:r>
        <w:rPr>
          <w:b/>
          <w:sz w:val="24"/>
          <w:szCs w:val="24"/>
        </w:rPr>
        <w:t>S.Yeterlik</w:t>
      </w:r>
      <w:proofErr w:type="spellEnd"/>
      <w:r>
        <w:rPr>
          <w:b/>
          <w:sz w:val="24"/>
          <w:szCs w:val="24"/>
        </w:rPr>
        <w:t xml:space="preserve"> Çalışması/Tıpta Uzmanlık Tezi Başlığı (özeti ekte) ve Danışman(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>)ı</w:t>
      </w:r>
    </w:p>
    <w:p w:rsidR="004E14B8" w:rsidRDefault="004E14B8" w:rsidP="004E14B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Akademik Deneyim</w:t>
      </w:r>
      <w:r>
        <w:rPr>
          <w:b/>
          <w:sz w:val="24"/>
          <w:szCs w:val="24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5953"/>
        <w:gridCol w:w="1731"/>
      </w:tblGrid>
      <w:tr w:rsidR="004E14B8" w:rsidTr="004E14B8">
        <w:trPr>
          <w:cantSplit/>
          <w:trHeight w:val="382"/>
          <w:jc w:val="center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Görev Unvanı 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E14B8" w:rsidRDefault="004E14B8">
            <w:pPr>
              <w:pStyle w:val="Balk1"/>
              <w:spacing w:before="120" w:after="120" w:line="276" w:lineRule="auto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Görev Yeri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Görev Dönemi </w:t>
            </w:r>
          </w:p>
        </w:tc>
      </w:tr>
      <w:tr w:rsidR="004E14B8" w:rsidTr="004E14B8">
        <w:trPr>
          <w:cantSplit/>
          <w:jc w:val="center"/>
        </w:trPr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Arş. Gör.</w:t>
            </w:r>
          </w:p>
        </w:tc>
        <w:tc>
          <w:tcPr>
            <w:tcW w:w="59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Fırat Üniversitesi Veteriner Fakültesi</w:t>
            </w:r>
          </w:p>
        </w:tc>
        <w:tc>
          <w:tcPr>
            <w:tcW w:w="17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2012-2013</w:t>
            </w:r>
          </w:p>
        </w:tc>
      </w:tr>
      <w:tr w:rsidR="004E14B8" w:rsidTr="004E14B8">
        <w:trPr>
          <w:cantSplit/>
          <w:jc w:val="center"/>
        </w:trPr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Kemal Üniversitesi Veteriner Fakültesi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2014-halen</w:t>
            </w:r>
          </w:p>
        </w:tc>
      </w:tr>
    </w:tbl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Yönetilen Yüksek Lisans Tezleri</w:t>
      </w:r>
    </w:p>
    <w:p w:rsidR="004E14B8" w:rsidRDefault="004E14B8" w:rsidP="004E14B8">
      <w:pPr>
        <w:tabs>
          <w:tab w:val="num" w:pos="0"/>
        </w:tabs>
        <w:spacing w:before="120" w:after="120" w:line="276" w:lineRule="auto"/>
        <w:jc w:val="both"/>
        <w:rPr>
          <w:sz w:val="24"/>
          <w:szCs w:val="24"/>
        </w:rPr>
      </w:pPr>
    </w:p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Yönetilen Doktora Tezleri/Sanatta Yeterlik Çalışmaları</w:t>
      </w:r>
    </w:p>
    <w:p w:rsidR="004E14B8" w:rsidRDefault="004E14B8" w:rsidP="004E14B8">
      <w:pPr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Katıldığı Kurslar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2"/>
        <w:gridCol w:w="7464"/>
      </w:tblGrid>
      <w:tr w:rsidR="004E14B8" w:rsidTr="004E14B8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Kursun Konusu</w:t>
            </w:r>
          </w:p>
        </w:tc>
      </w:tr>
      <w:tr w:rsidR="004E14B8" w:rsidTr="004E14B8">
        <w:trPr>
          <w:trHeight w:val="275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Floresans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Mikroskobu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Basit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Yöntemler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Motilite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Tayini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Sperm </w:t>
            </w:r>
            <w:proofErr w:type="spellStart"/>
            <w:r>
              <w:rPr>
                <w:sz w:val="24"/>
                <w:szCs w:val="24"/>
                <w:lang w:val="en-US"/>
              </w:rPr>
              <w:t>Dondurma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Eğitimi</w:t>
            </w:r>
            <w:proofErr w:type="spellEnd"/>
          </w:p>
        </w:tc>
      </w:tr>
      <w:tr w:rsidR="004E14B8" w:rsidTr="004E14B8">
        <w:trPr>
          <w:trHeight w:val="251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Deney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Hayvanları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Kullanım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Sertifikası</w:t>
            </w:r>
            <w:proofErr w:type="spellEnd"/>
          </w:p>
        </w:tc>
      </w:tr>
      <w:tr w:rsidR="004E14B8" w:rsidTr="004E14B8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E14B8" w:rsidRDefault="004E14B8" w:rsidP="004E14B8">
      <w:pPr>
        <w:spacing w:before="120" w:after="12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Üyelikler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8"/>
        <w:gridCol w:w="1713"/>
        <w:gridCol w:w="5385"/>
      </w:tblGrid>
      <w:tr w:rsidR="004E14B8" w:rsidTr="004E14B8"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Üyelik Dönemi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Üyelik Türü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Kuruluş</w:t>
            </w:r>
          </w:p>
        </w:tc>
      </w:tr>
      <w:tr w:rsidR="004E14B8" w:rsidTr="004E14B8">
        <w:trPr>
          <w:trHeight w:val="282"/>
        </w:trPr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E14B8" w:rsidTr="004E14B8"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E14B8" w:rsidTr="004E14B8">
        <w:tc>
          <w:tcPr>
            <w:tcW w:w="1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E14B8" w:rsidRDefault="004E14B8" w:rsidP="004E14B8">
      <w:pPr>
        <w:spacing w:before="12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Ödüller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3"/>
        <w:gridCol w:w="4160"/>
        <w:gridCol w:w="1713"/>
      </w:tblGrid>
      <w:tr w:rsidR="004E14B8" w:rsidTr="004E14B8"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Ödülün Adı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Alındığı Kuruluş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4B8" w:rsidRDefault="004E14B8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Yılı</w:t>
            </w:r>
          </w:p>
        </w:tc>
      </w:tr>
      <w:tr w:rsidR="004E14B8" w:rsidTr="004E14B8"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E14B8" w:rsidTr="004E14B8"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E14B8" w:rsidTr="004E14B8"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B8" w:rsidRDefault="004E14B8">
            <w:pPr>
              <w:spacing w:before="120" w:after="120"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b/>
          <w:sz w:val="24"/>
          <w:szCs w:val="24"/>
        </w:rPr>
      </w:pPr>
    </w:p>
    <w:p w:rsidR="004E14B8" w:rsidRDefault="004E14B8" w:rsidP="004E14B8">
      <w:pPr>
        <w:tabs>
          <w:tab w:val="num" w:pos="360"/>
        </w:tabs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YAYINLARI</w:t>
      </w:r>
    </w:p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  <w:u w:val="single"/>
        </w:rPr>
        <w:t>Uluslararası hakemli dergilerde yayımlanan makaleler</w:t>
      </w:r>
    </w:p>
    <w:p w:rsidR="004E14B8" w:rsidRDefault="004E14B8" w:rsidP="004E14B8">
      <w:pPr>
        <w:tabs>
          <w:tab w:val="num" w:pos="360"/>
        </w:tabs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  <w:u w:val="single"/>
        </w:rPr>
        <w:t>Uluslararası bilimsel toplantılarda sunulan ve bildiri kitabında (</w:t>
      </w:r>
      <w:proofErr w:type="spellStart"/>
      <w:r>
        <w:rPr>
          <w:b/>
          <w:sz w:val="24"/>
          <w:szCs w:val="24"/>
          <w:u w:val="single"/>
        </w:rPr>
        <w:t>Proceedings</w:t>
      </w:r>
      <w:proofErr w:type="spellEnd"/>
      <w:r>
        <w:rPr>
          <w:b/>
          <w:sz w:val="24"/>
          <w:szCs w:val="24"/>
          <w:u w:val="single"/>
        </w:rPr>
        <w:t>) basılan bildiriler</w:t>
      </w:r>
    </w:p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  <w:u w:val="single"/>
        </w:rPr>
        <w:t>Yazılan uluslararası kitaplar veya kitaplarda bölümler</w:t>
      </w:r>
    </w:p>
    <w:p w:rsidR="004E14B8" w:rsidRDefault="004E14B8" w:rsidP="004E14B8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D. </w:t>
      </w:r>
      <w:r>
        <w:rPr>
          <w:b/>
          <w:sz w:val="24"/>
          <w:szCs w:val="24"/>
          <w:u w:val="single"/>
        </w:rPr>
        <w:t>Ulusal hakemli dergilerde yayımlanan makaleler</w:t>
      </w:r>
    </w:p>
    <w:p w:rsidR="004E14B8" w:rsidRDefault="004E14B8" w:rsidP="004E14B8">
      <w:pPr>
        <w:pStyle w:val="msobodytextindent"/>
        <w:spacing w:before="120" w:beforeAutospacing="0" w:after="120" w:afterAutospacing="0" w:line="276" w:lineRule="auto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E. </w:t>
      </w:r>
      <w:r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ve bildiri kitaplarında basılan bildiriler</w:t>
      </w:r>
    </w:p>
    <w:p w:rsidR="004E14B8" w:rsidRDefault="004E14B8" w:rsidP="004E14B8">
      <w:pPr>
        <w:pStyle w:val="msobodytextindent"/>
        <w:spacing w:before="120" w:beforeAutospacing="0" w:after="120" w:afterAutospacing="0" w:line="276" w:lineRule="auto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1. Yavaş İ, Bozkurt Y, Coşkun N (2014).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Effect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different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short-term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storage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conditions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and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diluents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tilapia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oreochromis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niloticus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) semen. </w:t>
      </w:r>
      <w:r>
        <w:rPr>
          <w:rFonts w:ascii="Times New Roman" w:hAnsi="Times New Roman"/>
          <w:b w:val="0"/>
          <w:color w:val="auto"/>
          <w:sz w:val="24"/>
          <w:szCs w:val="24"/>
          <w:lang w:val="en"/>
        </w:rPr>
        <w:t>Conference: International Symposium on Fisheries and Aquatic Science p. 302, 25-27 September 2014, Trabzon, Turkey.</w:t>
      </w:r>
    </w:p>
    <w:p w:rsidR="004061E2" w:rsidRDefault="004061E2"/>
    <w:sectPr w:rsidR="0040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4061E2"/>
    <w:rsid w:val="004E14B8"/>
    <w:rsid w:val="007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04C1-AF08-40AA-84E1-E608E94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4E14B8"/>
    <w:pPr>
      <w:keepNext/>
      <w:jc w:val="center"/>
      <w:outlineLvl w:val="0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14B8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msobodytextindent">
    <w:name w:val="msobodytextindent"/>
    <w:basedOn w:val="Normal"/>
    <w:uiPriority w:val="99"/>
    <w:rsid w:val="004E14B8"/>
    <w:pPr>
      <w:tabs>
        <w:tab w:val="num" w:pos="0"/>
      </w:tabs>
      <w:autoSpaceDE/>
      <w:autoSpaceDN/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COŞKUN</dc:creator>
  <cp:keywords/>
  <dc:description/>
  <cp:lastModifiedBy>NURDAN COŞKUN</cp:lastModifiedBy>
  <cp:revision>2</cp:revision>
  <dcterms:created xsi:type="dcterms:W3CDTF">2015-09-29T10:49:00Z</dcterms:created>
  <dcterms:modified xsi:type="dcterms:W3CDTF">2015-09-29T10:49:00Z</dcterms:modified>
</cp:coreProperties>
</file>